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6A65C" w14:textId="77777777" w:rsidR="00A12F07" w:rsidRPr="00A12F07" w:rsidRDefault="00A12F07" w:rsidP="00A12F07">
      <w:pPr>
        <w:ind w:right="-851"/>
        <w:rPr>
          <w:rFonts w:ascii="Arial" w:eastAsia="Calibri" w:hAnsi="Arial" w:cs="Arial"/>
          <w:b/>
          <w:sz w:val="18"/>
          <w:szCs w:val="22"/>
          <w:lang w:eastAsia="en-US"/>
        </w:rPr>
      </w:pPr>
      <w:r w:rsidRPr="00A12F07">
        <w:rPr>
          <w:rFonts w:ascii="Arial" w:eastAsia="Calibri" w:hAnsi="Arial" w:cs="Arial"/>
          <w:sz w:val="18"/>
          <w:szCs w:val="22"/>
          <w:lang w:eastAsia="en-US"/>
        </w:rPr>
        <w:t xml:space="preserve">Veřejná zakázka </w:t>
      </w:r>
      <w:r w:rsidRPr="00A12F07">
        <w:rPr>
          <w:rFonts w:ascii="Arial" w:eastAsia="Calibri" w:hAnsi="Arial" w:cs="Arial"/>
          <w:b/>
          <w:sz w:val="18"/>
          <w:szCs w:val="22"/>
          <w:lang w:eastAsia="en-US"/>
        </w:rPr>
        <w:t xml:space="preserve">Nemocnice Havlíčkův Brod - přístrojové vybavení č. IV, </w:t>
      </w:r>
    </w:p>
    <w:p w14:paraId="14E8FD67" w14:textId="77777777" w:rsidR="00A12F07" w:rsidRPr="00A12F07" w:rsidRDefault="00A12F07" w:rsidP="00A12F07">
      <w:pPr>
        <w:ind w:right="-851"/>
        <w:rPr>
          <w:rFonts w:ascii="Arial" w:eastAsia="Calibri" w:hAnsi="Arial" w:cs="Arial"/>
          <w:bCs/>
          <w:sz w:val="18"/>
          <w:szCs w:val="22"/>
          <w:lang w:eastAsia="en-US"/>
        </w:rPr>
      </w:pPr>
      <w:r w:rsidRPr="00A12F07">
        <w:rPr>
          <w:rFonts w:ascii="Arial" w:eastAsia="Calibri" w:hAnsi="Arial" w:cs="Arial"/>
          <w:b/>
          <w:sz w:val="18"/>
          <w:szCs w:val="22"/>
          <w:lang w:eastAsia="en-US"/>
        </w:rPr>
        <w:t>Část 4 – Ultrazvukový přístroj</w:t>
      </w:r>
      <w:r w:rsidRPr="00A12F07">
        <w:rPr>
          <w:rFonts w:ascii="Arial" w:eastAsia="Calibri" w:hAnsi="Arial" w:cs="Arial"/>
          <w:sz w:val="18"/>
          <w:szCs w:val="22"/>
          <w:lang w:eastAsia="en-US"/>
        </w:rPr>
        <w:t xml:space="preserve"> </w:t>
      </w:r>
    </w:p>
    <w:p w14:paraId="4126581B" w14:textId="41D3FEBD" w:rsidR="009E37CD" w:rsidRPr="007A73E3" w:rsidRDefault="00BC058A" w:rsidP="00BC058A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650B39">
        <w:rPr>
          <w:rFonts w:ascii="Arial" w:hAnsi="Arial" w:cs="Arial"/>
          <w:b/>
          <w:sz w:val="20"/>
          <w:szCs w:val="20"/>
        </w:rPr>
        <w:t xml:space="preserve"> </w:t>
      </w:r>
    </w:p>
    <w:p w14:paraId="0ED02CB3" w14:textId="141CCC8A"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14:paraId="6C29A359" w14:textId="115CB9AF" w:rsidR="00A12F07" w:rsidRDefault="00A12F07" w:rsidP="003F5E7F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U</w:t>
      </w:r>
      <w:r w:rsidRPr="00A12F07">
        <w:rPr>
          <w:rFonts w:ascii="Arial" w:hAnsi="Arial" w:cs="Arial"/>
          <w:b/>
          <w:sz w:val="32"/>
          <w:szCs w:val="32"/>
        </w:rPr>
        <w:t xml:space="preserve">ltrazvukový přístroj s jícnovou TEE sondou  </w:t>
      </w:r>
    </w:p>
    <w:p w14:paraId="7A9F33EE" w14:textId="3BF14AA8" w:rsidR="003F5E7F" w:rsidRPr="00793503" w:rsidRDefault="0020796A" w:rsidP="003F5E7F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>Předmětem</w:t>
      </w:r>
      <w:r w:rsidRPr="00A12F07">
        <w:rPr>
          <w:rFonts w:ascii="Arial" w:eastAsiaTheme="minorHAnsi" w:hAnsi="Arial"/>
          <w:sz w:val="22"/>
          <w:szCs w:val="22"/>
          <w:lang w:eastAsia="en-US"/>
        </w:rPr>
        <w:t xml:space="preserve"> </w:t>
      </w:r>
      <w:r w:rsidRPr="00014529">
        <w:rPr>
          <w:rFonts w:ascii="Arial" w:eastAsiaTheme="minorHAnsi" w:hAnsi="Arial"/>
          <w:sz w:val="22"/>
          <w:szCs w:val="22"/>
          <w:lang w:eastAsia="en-US"/>
        </w:rPr>
        <w:t xml:space="preserve">plnění je dodávka </w:t>
      </w:r>
      <w:r w:rsidR="00A12F07" w:rsidRPr="00A12F07">
        <w:rPr>
          <w:rFonts w:ascii="Arial" w:eastAsiaTheme="minorHAnsi" w:hAnsi="Arial"/>
          <w:sz w:val="22"/>
          <w:szCs w:val="22"/>
          <w:lang w:eastAsia="en-US"/>
        </w:rPr>
        <w:t>nov</w:t>
      </w:r>
      <w:r w:rsidR="00A12F07">
        <w:rPr>
          <w:rFonts w:ascii="Arial" w:eastAsiaTheme="minorHAnsi" w:hAnsi="Arial"/>
          <w:sz w:val="22"/>
          <w:szCs w:val="22"/>
          <w:lang w:eastAsia="en-US"/>
        </w:rPr>
        <w:t>ého</w:t>
      </w:r>
      <w:r w:rsidR="00A12F07" w:rsidRPr="00A12F07">
        <w:rPr>
          <w:rFonts w:ascii="Arial" w:eastAsiaTheme="minorHAnsi" w:hAnsi="Arial"/>
          <w:sz w:val="22"/>
          <w:szCs w:val="22"/>
          <w:lang w:eastAsia="en-US"/>
        </w:rPr>
        <w:t xml:space="preserve"> </w:t>
      </w:r>
      <w:r w:rsidR="00A12F07">
        <w:rPr>
          <w:rFonts w:ascii="Arial" w:eastAsiaTheme="minorHAnsi" w:hAnsi="Arial"/>
          <w:sz w:val="22"/>
          <w:szCs w:val="22"/>
          <w:lang w:eastAsia="en-US"/>
        </w:rPr>
        <w:t>přenosného</w:t>
      </w:r>
      <w:r w:rsidR="00A12F07" w:rsidRPr="00A12F07">
        <w:rPr>
          <w:rFonts w:ascii="Arial" w:eastAsiaTheme="minorHAnsi" w:hAnsi="Arial"/>
          <w:sz w:val="22"/>
          <w:szCs w:val="22"/>
          <w:lang w:eastAsia="en-US"/>
        </w:rPr>
        <w:t xml:space="preserve"> </w:t>
      </w:r>
      <w:r w:rsidR="00A12F07">
        <w:rPr>
          <w:rFonts w:ascii="Arial" w:eastAsiaTheme="minorHAnsi" w:hAnsi="Arial"/>
          <w:sz w:val="22"/>
          <w:szCs w:val="22"/>
          <w:lang w:eastAsia="en-US"/>
        </w:rPr>
        <w:t>ultrazvukového</w:t>
      </w:r>
      <w:r w:rsidR="00A12F07" w:rsidRPr="00A12F07">
        <w:rPr>
          <w:rFonts w:ascii="Arial" w:eastAsiaTheme="minorHAnsi" w:hAnsi="Arial"/>
          <w:sz w:val="22"/>
          <w:szCs w:val="22"/>
          <w:lang w:eastAsia="en-US"/>
        </w:rPr>
        <w:t xml:space="preserve"> přístroj</w:t>
      </w:r>
      <w:r w:rsidR="00A12F07">
        <w:rPr>
          <w:rFonts w:ascii="Arial" w:eastAsiaTheme="minorHAnsi" w:hAnsi="Arial"/>
          <w:sz w:val="22"/>
          <w:szCs w:val="22"/>
          <w:lang w:eastAsia="en-US"/>
        </w:rPr>
        <w:t>e</w:t>
      </w:r>
      <w:r w:rsidR="00A12F07" w:rsidRPr="00A12F07">
        <w:rPr>
          <w:rFonts w:ascii="Arial" w:eastAsiaTheme="minorHAnsi" w:hAnsi="Arial"/>
          <w:sz w:val="22"/>
          <w:szCs w:val="22"/>
          <w:lang w:eastAsia="en-US"/>
        </w:rPr>
        <w:t xml:space="preserve"> s jícnovou TEE sondou  a příslušenství</w:t>
      </w:r>
      <w:r w:rsidR="00A12F07">
        <w:rPr>
          <w:rFonts w:ascii="Arial" w:eastAsiaTheme="minorHAnsi" w:hAnsi="Arial"/>
          <w:sz w:val="22"/>
          <w:szCs w:val="22"/>
          <w:lang w:eastAsia="en-US"/>
        </w:rPr>
        <w:t>.</w:t>
      </w:r>
    </w:p>
    <w:p w14:paraId="124B91C8" w14:textId="78A48AED" w:rsidR="0020796A" w:rsidRDefault="002448DE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Nabízené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</w:t>
      </w:r>
      <w:r>
        <w:rPr>
          <w:rFonts w:ascii="Arial" w:eastAsiaTheme="minorHAnsi" w:hAnsi="Arial"/>
          <w:szCs w:val="22"/>
        </w:rPr>
        <w:t>lušenství</w:t>
      </w:r>
      <w:r w:rsidR="001675C2"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F425E5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95D4F" w:rsidRPr="001675C2" w14:paraId="602860B7" w14:textId="77777777" w:rsidTr="00F425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056E3B73" w:rsidR="00995D4F" w:rsidRPr="00A12F07" w:rsidRDefault="002448DE" w:rsidP="008F5A40">
            <w:pP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</w:pP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="00A12F07" w:rsidRPr="00A12F07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U</w:t>
            </w:r>
            <w:r w:rsidR="00A12F07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ltrazvukového </w:t>
            </w:r>
            <w:r w:rsidR="00A12F07" w:rsidRPr="00A12F07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přístroj</w:t>
            </w:r>
            <w:r w:rsidR="00A12F07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e</w:t>
            </w:r>
            <w:r w:rsidR="00A12F07" w:rsidRPr="00A12F07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s jícnovou TEE sondou  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A000" w14:textId="3B2A69BD" w:rsidR="00995D4F" w:rsidRPr="00C43828" w:rsidRDefault="00995D4F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E7A3F" w:rsidRPr="001675C2" w14:paraId="33FAA615" w14:textId="77777777" w:rsidTr="00F425E5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27FD1AD2" w14:textId="73AFB076" w:rsidR="000E7A3F" w:rsidRPr="00741642" w:rsidRDefault="00A12F07" w:rsidP="00741642">
            <w:pPr>
              <w:pStyle w:val="Zkladntext"/>
              <w:ind w:left="426" w:hanging="426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12F07">
              <w:rPr>
                <w:rFonts w:ascii="Calibri" w:hAnsi="Calibri" w:cs="Calibri"/>
                <w:b/>
                <w:sz w:val="22"/>
                <w:szCs w:val="22"/>
              </w:rPr>
              <w:t>Základní parametry přenosného diagnostického ultrazvukového přístroje:</w:t>
            </w:r>
          </w:p>
        </w:tc>
      </w:tr>
      <w:tr w:rsidR="000E7A3F" w:rsidRPr="001675C2" w14:paraId="7F33208A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F86BDE" w14:textId="2C631EC3" w:rsidR="000E7A3F" w:rsidRPr="000E7A3F" w:rsidRDefault="00D50C1C" w:rsidP="009F161C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D50C1C">
              <w:rPr>
                <w:rFonts w:ascii="Calibri" w:hAnsi="Calibri" w:cs="Calibri"/>
                <w:sz w:val="22"/>
                <w:szCs w:val="22"/>
              </w:rPr>
              <w:t>přenosný ultrazvukový přístroj (typu notebook) s aplikačním SW pro multioborové použití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EF2DA" w14:textId="1F086538" w:rsidR="000E7A3F" w:rsidRPr="002448DE" w:rsidRDefault="00221B03" w:rsidP="00A12F0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4873" w14:textId="77777777" w:rsidR="000E7A3F" w:rsidRPr="001675C2" w:rsidRDefault="000E7A3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E7A3F" w:rsidRPr="001675C2" w14:paraId="4BBF09B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5A73D5" w14:textId="7A015F95" w:rsidR="000E7A3F" w:rsidRPr="00741642" w:rsidRDefault="00D50C1C" w:rsidP="00741642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D50C1C">
              <w:rPr>
                <w:rFonts w:ascii="Calibri" w:hAnsi="Calibri" w:cs="Calibri"/>
                <w:sz w:val="22"/>
                <w:szCs w:val="22"/>
              </w:rPr>
              <w:t>hmotnost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systému včetně baterie do 8 kg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40238" w14:textId="77777777" w:rsidR="000E7A3F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F1A84CC" w14:textId="4FEB8313" w:rsidR="00D50C1C" w:rsidRPr="002448DE" w:rsidRDefault="00D50C1C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7ED2" w14:textId="77777777" w:rsidR="000E7A3F" w:rsidRPr="001675C2" w:rsidRDefault="000E7A3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E7A3F" w:rsidRPr="001675C2" w14:paraId="7912D38F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2439E9" w14:textId="4E400C32" w:rsidR="000E7A3F" w:rsidRPr="00741642" w:rsidRDefault="00D50C1C" w:rsidP="00741642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bookmarkStart w:id="0" w:name="_GoBack" w:colFirst="2" w:colLast="2"/>
            <w:r w:rsidRPr="00D50C1C">
              <w:rPr>
                <w:rFonts w:ascii="Calibri" w:eastAsia="Calibri" w:hAnsi="Calibri"/>
                <w:sz w:val="22"/>
                <w:szCs w:val="22"/>
                <w:lang w:eastAsia="en-US"/>
              </w:rPr>
              <w:t>ovládání přístroje řešeno přes klasický ovládací panel s mechanickými ovládacími prvky a tlačítky včetně stan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dardní alfanumerické klávesnice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E9A28" w14:textId="70A31D0B" w:rsidR="000E7A3F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A355" w14:textId="77777777" w:rsidR="000E7A3F" w:rsidRPr="001675C2" w:rsidRDefault="000E7A3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bookmarkEnd w:id="0"/>
      <w:tr w:rsidR="000E7A3F" w:rsidRPr="001675C2" w14:paraId="2C09965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7086F8" w14:textId="223FFB3A" w:rsidR="000E7A3F" w:rsidRPr="00741642" w:rsidRDefault="00D50C1C" w:rsidP="00741642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D50C1C">
              <w:rPr>
                <w:rFonts w:ascii="Calibri" w:hAnsi="Calibri" w:cs="Calibri"/>
                <w:sz w:val="22"/>
                <w:szCs w:val="22"/>
              </w:rPr>
              <w:t>ovládání ultra</w:t>
            </w:r>
            <w:r>
              <w:rPr>
                <w:rFonts w:ascii="Calibri" w:hAnsi="Calibri" w:cs="Calibri"/>
                <w:sz w:val="22"/>
                <w:szCs w:val="22"/>
              </w:rPr>
              <w:t>zvuku přes standardní trackball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69803" w14:textId="47197A5C" w:rsidR="000E7A3F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5C3E" w14:textId="77777777" w:rsidR="000E7A3F" w:rsidRPr="001675C2" w:rsidRDefault="000E7A3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E7A3F" w:rsidRPr="001675C2" w14:paraId="0DCBE9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8635DB" w14:textId="247F95C6" w:rsidR="000E7A3F" w:rsidRPr="00741642" w:rsidRDefault="00D50C1C" w:rsidP="00741642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D50C1C">
              <w:rPr>
                <w:rFonts w:ascii="Calibri" w:hAnsi="Calibri" w:cs="Calibri"/>
                <w:sz w:val="22"/>
                <w:szCs w:val="22"/>
              </w:rPr>
              <w:t>provoz z in</w:t>
            </w:r>
            <w:r>
              <w:rPr>
                <w:rFonts w:ascii="Calibri" w:hAnsi="Calibri" w:cs="Calibri"/>
                <w:sz w:val="22"/>
                <w:szCs w:val="22"/>
              </w:rPr>
              <w:t>tegrované baterie min. 45 minut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04A0C" w14:textId="77777777" w:rsidR="00D50C1C" w:rsidRPr="00D50C1C" w:rsidRDefault="00D50C1C" w:rsidP="00D50C1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50C1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2CCDD43" w14:textId="25D573D2" w:rsidR="000E7A3F" w:rsidRPr="002448DE" w:rsidRDefault="00D50C1C" w:rsidP="00D50C1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50C1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30D9" w14:textId="77777777" w:rsidR="000E7A3F" w:rsidRPr="001675C2" w:rsidRDefault="000E7A3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5462D036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3D764C" w14:textId="56426570" w:rsidR="00741642" w:rsidRPr="00D50C1C" w:rsidRDefault="00D50C1C" w:rsidP="00741642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D50C1C">
              <w:rPr>
                <w:rFonts w:ascii="Calibri" w:hAnsi="Calibri" w:cs="Calibri"/>
                <w:sz w:val="22"/>
                <w:szCs w:val="22"/>
              </w:rPr>
              <w:t>systém se spouští maximálně do 120 sekund z úplného vypnutí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E7EFD" w14:textId="77777777" w:rsidR="00D50C1C" w:rsidRPr="00D50C1C" w:rsidRDefault="00D50C1C" w:rsidP="00D50C1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50C1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3F034C6" w14:textId="173A8FF9" w:rsidR="00741642" w:rsidRPr="002448DE" w:rsidRDefault="00D50C1C" w:rsidP="00D50C1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50C1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70BD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748F9A5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36737E" w14:textId="22116DB4" w:rsidR="00741642" w:rsidRPr="00A12460" w:rsidRDefault="00D50C1C" w:rsidP="009F161C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D50C1C">
              <w:rPr>
                <w:rFonts w:ascii="Calibri" w:hAnsi="Calibri" w:cs="Calibri"/>
                <w:sz w:val="22"/>
                <w:szCs w:val="22"/>
              </w:rPr>
              <w:t>přístroj má integrovaný LCD monitor s vysokým rozlišením velikosti min 1</w:t>
            </w:r>
            <w:r w:rsidR="009F161C">
              <w:rPr>
                <w:rFonts w:ascii="Calibri" w:hAnsi="Calibri" w:cs="Calibri"/>
                <w:sz w:val="22"/>
                <w:szCs w:val="22"/>
              </w:rPr>
              <w:t>4</w:t>
            </w:r>
            <w:r w:rsidRPr="00D50C1C">
              <w:rPr>
                <w:rFonts w:ascii="Calibri" w:hAnsi="Calibri" w:cs="Calibri"/>
                <w:sz w:val="22"/>
                <w:szCs w:val="22"/>
              </w:rPr>
              <w:t>"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3B636" w14:textId="77777777" w:rsidR="00D50C1C" w:rsidRPr="00D50C1C" w:rsidRDefault="00D50C1C" w:rsidP="00D50C1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50C1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1F990DA" w14:textId="7B7FB557" w:rsidR="00741642" w:rsidRPr="002448DE" w:rsidRDefault="00741642" w:rsidP="00D50C1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BA22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091F7D9F" w14:textId="77777777" w:rsidTr="002A63C7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58066A0E" w14:textId="594D355F" w:rsidR="003E4565" w:rsidRPr="00A8119C" w:rsidRDefault="00A8119C" w:rsidP="00A8119C">
            <w:pPr>
              <w:pStyle w:val="Zkladntext"/>
              <w:ind w:left="426" w:hanging="426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119C">
              <w:rPr>
                <w:rFonts w:ascii="Calibri" w:hAnsi="Calibri" w:cs="Calibri"/>
                <w:b/>
                <w:bCs/>
                <w:sz w:val="22"/>
                <w:szCs w:val="22"/>
              </w:rPr>
              <w:t>Zobrazení a nastavení přístroje:</w:t>
            </w:r>
          </w:p>
        </w:tc>
      </w:tr>
      <w:tr w:rsidR="002A63C7" w:rsidRPr="001675C2" w14:paraId="21CBCDA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5B987D" w14:textId="7D92EB8B" w:rsidR="002A63C7" w:rsidRPr="003E4565" w:rsidRDefault="00A856BE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A856BE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B-mode s možností aut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omatické optimalizace 2D obrazu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E381" w14:textId="3347F2A8" w:rsidR="002A63C7" w:rsidRPr="002448D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9B8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758379B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3E2198" w14:textId="35A21D06" w:rsidR="002A63C7" w:rsidRPr="003E4565" w:rsidRDefault="00A856BE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A856BE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automatické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 zamražení sondy při nečinnosti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B91B2" w14:textId="725AD919" w:rsidR="002A63C7" w:rsidRPr="002448D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2C7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E54B3E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F04B80" w14:textId="014F0611" w:rsidR="002A63C7" w:rsidRPr="003E4565" w:rsidRDefault="00A856BE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A856BE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manuální nastavení TGC a LGC křiv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ky pomocí hardwarových ovládačů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D4159" w14:textId="6B4DCA2E" w:rsidR="002A63C7" w:rsidRPr="002448D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09F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CF1616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F249A9" w14:textId="53B8CFD6" w:rsidR="002A63C7" w:rsidRPr="003E4565" w:rsidRDefault="00A856BE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A856BE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systém umožňuje provádět standardní výpočty, měření vzdálenosti, plochy a úhlů, kardiologické kalkulace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7E88" w14:textId="7F809191" w:rsidR="002A63C7" w:rsidRPr="002448D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2B5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8119C" w:rsidRPr="001675C2" w14:paraId="7485EB8C" w14:textId="77777777" w:rsidTr="00AE4E25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08350177" w14:textId="6C80B9B1" w:rsidR="00A8119C" w:rsidRPr="00FC7313" w:rsidRDefault="00FC7313" w:rsidP="00FC731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7313">
              <w:rPr>
                <w:rFonts w:ascii="Calibri" w:hAnsi="Calibri" w:cs="Calibri"/>
                <w:b/>
                <w:bCs/>
                <w:sz w:val="22"/>
                <w:szCs w:val="22"/>
              </w:rPr>
              <w:t>Minimální možnosti zobrazení:</w:t>
            </w:r>
          </w:p>
        </w:tc>
      </w:tr>
      <w:tr w:rsidR="002A63C7" w:rsidRPr="001675C2" w14:paraId="3F98BB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7C076" w14:textId="404370D4" w:rsidR="002A63C7" w:rsidRPr="003E4565" w:rsidRDefault="00FC7313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M-Mode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F77E9" w14:textId="26FC0B5C" w:rsidR="002A63C7" w:rsidRPr="002448D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080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566352D4" w14:textId="77777777" w:rsidTr="002A63C7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D0822" w14:textId="08BC98F5" w:rsidR="002A63C7" w:rsidRPr="003E4565" w:rsidRDefault="00FC7313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anatomický M-mode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DFD68" w14:textId="6FB54FE4" w:rsidR="002A63C7" w:rsidRPr="002448D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5EC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4C54C9D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525D4D" w14:textId="218C9F2F" w:rsidR="002A63C7" w:rsidRPr="003E4565" w:rsidRDefault="00FC7313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FC7313">
              <w:rPr>
                <w:rFonts w:ascii="Calibri" w:eastAsia="Calibri" w:hAnsi="Calibri"/>
                <w:sz w:val="22"/>
                <w:szCs w:val="22"/>
                <w:lang w:eastAsia="en-US"/>
              </w:rPr>
              <w:t>barevný M-mód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23967" w14:textId="000EB304" w:rsidR="002A63C7" w:rsidRPr="002448D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E381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3E6F78E1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C8CD1D" w14:textId="649D50CF" w:rsidR="00741642" w:rsidRPr="00FC7313" w:rsidRDefault="00FC7313" w:rsidP="00FC7313">
            <w:pPr>
              <w:suppressAutoHyphens/>
              <w:autoSpaceDN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C731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barevný 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Doppler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1B7F6" w14:textId="1C193D5F" w:rsidR="00741642" w:rsidRPr="00D8692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3DD2" w14:textId="77777777" w:rsidR="00741642" w:rsidRPr="001675C2" w:rsidRDefault="00741642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767E125D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FE15D4" w14:textId="0C55CEC3" w:rsidR="00741642" w:rsidRPr="003E4565" w:rsidRDefault="00FC7313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FC731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barevný směrový Doppler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860F9" w14:textId="7120B2BA" w:rsidR="00741642" w:rsidRPr="00D8692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0D25" w14:textId="77777777" w:rsidR="00741642" w:rsidRPr="001675C2" w:rsidRDefault="00741642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154AF1B0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94FE37" w14:textId="62EAB4A4" w:rsidR="00741642" w:rsidRPr="003E4565" w:rsidRDefault="00FC7313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FC731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výkonový Doppler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94CBD" w14:textId="33BCD8A2" w:rsidR="00741642" w:rsidRPr="00D8692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B073" w14:textId="77777777" w:rsidR="00741642" w:rsidRPr="001675C2" w:rsidRDefault="00741642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419CD77B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363475" w14:textId="31BA733A" w:rsidR="00741642" w:rsidRPr="003E4565" w:rsidRDefault="00FC7313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FC731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možnost porovnání aktivního B-módu a barevného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 Dopplera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72B5E" w14:textId="5109A8BC" w:rsidR="00741642" w:rsidRPr="00D8692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9E33" w14:textId="77777777" w:rsidR="00741642" w:rsidRPr="001675C2" w:rsidRDefault="00741642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36ED43E0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30EED0" w14:textId="48BE2975" w:rsidR="00741642" w:rsidRPr="003E4565" w:rsidRDefault="00FC7313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FC731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harmon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ické zobrazení na všech sondách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680CC" w14:textId="6E99F1D4" w:rsidR="00741642" w:rsidRPr="00D8692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E6C7" w14:textId="77777777" w:rsidR="00741642" w:rsidRPr="001675C2" w:rsidRDefault="00741642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7313" w:rsidRPr="001675C2" w14:paraId="449C0A8E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5F0F6E" w14:textId="7296C1C4" w:rsidR="00FC7313" w:rsidRPr="003E4565" w:rsidRDefault="00FC7313" w:rsidP="00FC7313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FC731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zobrazení redukující ultrazvukové speckle n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astavitelné v několika úrovních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FDED5" w14:textId="428CE3FD" w:rsidR="00FC7313" w:rsidRPr="002448DE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4C32" w14:textId="77777777" w:rsidR="00FC7313" w:rsidRPr="001675C2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7313" w:rsidRPr="001675C2" w14:paraId="219F722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7F70A0" w14:textId="0771C90E" w:rsidR="00FC7313" w:rsidRPr="003E4565" w:rsidRDefault="00FC7313" w:rsidP="00FC7313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FC731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3D/4D zobrazení pomocí T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EE sondy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0963F" w14:textId="32132F96" w:rsidR="00FC7313" w:rsidRPr="002448DE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CCD9" w14:textId="77777777" w:rsidR="00FC7313" w:rsidRPr="001675C2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7313" w:rsidRPr="001675C2" w14:paraId="525793AD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354A1" w14:textId="3E26F85D" w:rsidR="00FC7313" w:rsidRPr="003E4565" w:rsidRDefault="00FC7313" w:rsidP="00FC7313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FC731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spektrální PW i CW Doppler s mo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žností automatické optimalizace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24F32" w14:textId="25155CB2" w:rsidR="00FC7313" w:rsidRPr="002448DE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1F89" w14:textId="77777777" w:rsidR="00FC7313" w:rsidRPr="001675C2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7313" w:rsidRPr="001675C2" w14:paraId="353AD1AD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AF88E1" w14:textId="645B7D88" w:rsidR="00FC7313" w:rsidRPr="003E4565" w:rsidRDefault="00FC7313" w:rsidP="00FC7313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FC731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funkce plynulého zvětšení obrazu (ZOOM) s možností pohybu ve </w:t>
            </w:r>
            <w:r w:rsidRPr="00FC731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lastRenderedPageBreak/>
              <w:t>zvětšeném obr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aze v živém i zamraženém obraze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304D1" w14:textId="3F91CBEA" w:rsidR="00FC7313" w:rsidRPr="002448DE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A10A" w14:textId="77777777" w:rsidR="00FC7313" w:rsidRPr="001675C2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7313" w:rsidRPr="001675C2" w14:paraId="741643C9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7CF70C" w14:textId="27571427" w:rsidR="00FC7313" w:rsidRPr="003E4565" w:rsidRDefault="00FC7313" w:rsidP="00FC7313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FC731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funkce trapezoidního 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zobrazení na lineárních sondách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E5702" w14:textId="5748B323" w:rsidR="00FC7313" w:rsidRPr="002448DE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C4C9" w14:textId="77777777" w:rsidR="00FC7313" w:rsidRPr="001675C2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7313" w:rsidRPr="001675C2" w14:paraId="43E79420" w14:textId="77777777" w:rsidTr="00A8119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FD4D11" w14:textId="0D29C7B3" w:rsidR="00FC7313" w:rsidRPr="003E4565" w:rsidRDefault="00FC7313" w:rsidP="00FC7313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FC731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automatické trasování dopplerovské křivky s modifikovatelnými výpočty, min. ho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dnot S, D, S/D, D/S, PI, RI, HR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242D8" w14:textId="1B0D2B78" w:rsidR="00FC7313" w:rsidRPr="002448DE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1EC1" w14:textId="77777777" w:rsidR="00FC7313" w:rsidRPr="001675C2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50C1C" w:rsidRPr="001675C2" w14:paraId="4EB92AFA" w14:textId="77777777" w:rsidTr="00D50C1C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55DB0770" w14:textId="616C7183" w:rsidR="00D50C1C" w:rsidRPr="00D50C1C" w:rsidRDefault="00D50C1C" w:rsidP="00D50C1C">
            <w:pPr>
              <w:suppressAutoHyphens/>
              <w:autoSpaceDN w:val="0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 w:rsidRPr="00D50C1C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Archivaci a přenos dat:</w:t>
            </w:r>
          </w:p>
        </w:tc>
      </w:tr>
      <w:tr w:rsidR="00FC7313" w:rsidRPr="001675C2" w14:paraId="03B1C837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2BAB41" w14:textId="3BD3FF6A" w:rsidR="00FC7313" w:rsidRPr="00A8119C" w:rsidRDefault="00FC7313" w:rsidP="00FC731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731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interní pacientská databáze s možností vyhledávání, ukládání obrázků a smyček do této pacientské databáze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5890D" w14:textId="29EC5BA8" w:rsidR="00FC7313" w:rsidRPr="002448DE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602F" w14:textId="77777777" w:rsidR="00FC7313" w:rsidRPr="001675C2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7313" w:rsidRPr="001675C2" w14:paraId="34F5F631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4F27D7" w14:textId="1A6AFD0F" w:rsidR="00FC7313" w:rsidRPr="00FC7313" w:rsidRDefault="00FC7313" w:rsidP="00FC7313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FC731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archivace dat na interní HDD minimálně 500 GB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208C" w14:textId="77777777" w:rsidR="00FC7313" w:rsidRPr="00FC7313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731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BB83D77" w14:textId="569030D0" w:rsidR="00FC7313" w:rsidRPr="002448DE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00AE" w14:textId="77777777" w:rsidR="00FC7313" w:rsidRPr="001675C2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7313" w:rsidRPr="001675C2" w14:paraId="26384DA5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E67B5C" w14:textId="4832A531" w:rsidR="00FC7313" w:rsidRPr="00FC7313" w:rsidRDefault="00FC7313" w:rsidP="00FC7313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FC731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export dat ve formátu DICOM 3.0 d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o PACS pomocí LAN (RJ45) a WiFi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75DCC" w14:textId="6A7CCB00" w:rsidR="00FC7313" w:rsidRPr="002448DE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5219" w14:textId="77777777" w:rsidR="00FC7313" w:rsidRPr="001675C2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7313" w:rsidRPr="001675C2" w14:paraId="722ECB5C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C164EE" w14:textId="664D7781" w:rsidR="00FC7313" w:rsidRPr="00FC7313" w:rsidRDefault="00FC7313" w:rsidP="00FC7313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FC731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export dat na libovolné externí zařízení typu USB (flash disk, HDD) ve formátu DICOM, AVI (video), JPEG (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obrázky) včetně anonymizace dat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9ECCB" w14:textId="5084C14D" w:rsidR="00FC7313" w:rsidRPr="002448DE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004F" w14:textId="77777777" w:rsidR="00FC7313" w:rsidRPr="001675C2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7313" w:rsidRPr="001675C2" w14:paraId="5068735D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6133A0" w14:textId="2370BE57" w:rsidR="00FC7313" w:rsidRPr="00FC7313" w:rsidRDefault="00FC7313" w:rsidP="00FC7313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FC7313">
              <w:rPr>
                <w:rFonts w:ascii="Calibri" w:eastAsia="Calibri" w:hAnsi="Calibri"/>
                <w:sz w:val="22"/>
                <w:szCs w:val="22"/>
                <w:lang w:eastAsia="en-US"/>
              </w:rPr>
              <w:t>možnost editace IP konfigurace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630C7" w14:textId="0FF87BF2" w:rsidR="00FC7313" w:rsidRPr="002448DE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3038" w14:textId="77777777" w:rsidR="00FC7313" w:rsidRPr="001675C2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7313" w:rsidRPr="001675C2" w14:paraId="61E97935" w14:textId="77777777" w:rsidTr="00D50C1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098058" w14:textId="5585CAE2" w:rsidR="00FC7313" w:rsidRPr="00FC7313" w:rsidRDefault="00FC7313" w:rsidP="00FC7313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FC731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připojení do PACS systému nemocnice (MARIE OR-CZ), NIS systému nemocnice (FE STAPRO), modality worklist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D8B76" w14:textId="4AB7A5A4" w:rsidR="00FC7313" w:rsidRPr="002448DE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E47D" w14:textId="77777777" w:rsidR="00FC7313" w:rsidRPr="001675C2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50C1C" w:rsidRPr="001675C2" w14:paraId="48AC3AFA" w14:textId="77777777" w:rsidTr="00D50C1C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77B3D2D5" w14:textId="6EAB52E8" w:rsidR="00D50C1C" w:rsidRPr="00D50C1C" w:rsidRDefault="00D50C1C" w:rsidP="00D50C1C">
            <w:pPr>
              <w:suppressAutoHyphens/>
              <w:autoSpaceDN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D50C1C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Sondy:</w:t>
            </w:r>
          </w:p>
        </w:tc>
      </w:tr>
      <w:tr w:rsidR="00D50C1C" w:rsidRPr="001675C2" w14:paraId="0F473E95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8835E3" w14:textId="6F70DECE" w:rsidR="00D50C1C" w:rsidRPr="00FC7313" w:rsidRDefault="00FC7313" w:rsidP="00FC7313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FC731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1ks lineární sonda s min. frekvenčním rozsahem 3-12 MHz, šířka max. 40mm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54207" w14:textId="77777777" w:rsidR="00FC7313" w:rsidRPr="00FC7313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731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7883C9B" w14:textId="79D30A90" w:rsidR="00D50C1C" w:rsidRPr="002448DE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731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BDE9" w14:textId="77777777" w:rsidR="00D50C1C" w:rsidRPr="001675C2" w:rsidRDefault="00D50C1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50C1C" w:rsidRPr="001675C2" w14:paraId="6FFFF577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CA70B4" w14:textId="4C35DEAE" w:rsidR="00D50C1C" w:rsidRPr="00FC7313" w:rsidRDefault="00FC7313" w:rsidP="00FC7313">
            <w:pPr>
              <w:suppressAutoHyphens/>
              <w:autoSpaceDN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C7313">
              <w:rPr>
                <w:rFonts w:ascii="Calibri" w:eastAsia="Calibri" w:hAnsi="Calibri"/>
                <w:sz w:val="22"/>
                <w:szCs w:val="22"/>
                <w:lang w:eastAsia="en-US"/>
              </w:rPr>
              <w:t>1ks monokrystalová kardiologická sonda s min. rozsahem 1-5 MHz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9B055" w14:textId="77777777" w:rsidR="00FC7313" w:rsidRPr="00FC7313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731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85289E6" w14:textId="530E9C85" w:rsidR="00D50C1C" w:rsidRPr="002448DE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731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1499" w14:textId="77777777" w:rsidR="00D50C1C" w:rsidRPr="001675C2" w:rsidRDefault="00D50C1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4361" w:rsidRPr="001675C2" w14:paraId="00810327" w14:textId="77777777" w:rsidTr="00D50C1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66898E" w14:textId="70BA3C2F" w:rsidR="00994361" w:rsidRPr="00FC7313" w:rsidRDefault="00994361" w:rsidP="00994361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994361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1ks monokrystalová matrixová 3D/4D jícnová sonda s minimální rozsah 2-8 MHz, počtem elementů min. 2000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A311D" w14:textId="77777777" w:rsidR="00994361" w:rsidRPr="00FC7313" w:rsidRDefault="00994361" w:rsidP="0099436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731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7B7B558" w14:textId="198B0E4A" w:rsidR="00994361" w:rsidRPr="002448DE" w:rsidRDefault="00994361" w:rsidP="0099436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731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E9FA" w14:textId="77777777" w:rsidR="00994361" w:rsidRPr="001675C2" w:rsidRDefault="00994361" w:rsidP="0099436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4361" w:rsidRPr="001675C2" w14:paraId="65F85DD8" w14:textId="77777777" w:rsidTr="00D50C1C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7926F0FF" w14:textId="2560C84C" w:rsidR="00994361" w:rsidRPr="00D50C1C" w:rsidRDefault="00994361" w:rsidP="00994361">
            <w:pPr>
              <w:suppressAutoHyphens/>
              <w:autoSpaceDN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D50C1C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Příslušenství:</w:t>
            </w:r>
          </w:p>
        </w:tc>
      </w:tr>
      <w:tr w:rsidR="00994361" w:rsidRPr="001675C2" w14:paraId="005EFFD8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EA4DEA" w14:textId="65C47DDB" w:rsidR="00994361" w:rsidRPr="00994361" w:rsidRDefault="00994361" w:rsidP="00994361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994361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mobilní výškově nastavitelný transportní vozík s možností připojení min. 3 ultrazvukových sond, včetně bezpečnostního oddělovacího transformátoru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CDF6A" w14:textId="77777777" w:rsidR="00994361" w:rsidRPr="00994361" w:rsidRDefault="00994361" w:rsidP="0099436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9436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5BBE38B" w14:textId="1E33D574" w:rsidR="00994361" w:rsidRPr="002448DE" w:rsidRDefault="00994361" w:rsidP="0099436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9436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4E05" w14:textId="77777777" w:rsidR="00994361" w:rsidRPr="001675C2" w:rsidRDefault="00994361" w:rsidP="0099436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4361" w:rsidRPr="001675C2" w14:paraId="0A0EE418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0BABC2" w14:textId="4F1081D1" w:rsidR="00994361" w:rsidRPr="00994361" w:rsidRDefault="00994361" w:rsidP="00994361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994361">
              <w:rPr>
                <w:rFonts w:ascii="Calibri" w:eastAsia="Calibri" w:hAnsi="Calibri"/>
                <w:sz w:val="22"/>
                <w:szCs w:val="22"/>
                <w:lang w:eastAsia="en-US"/>
              </w:rPr>
              <w:t>černobílá tiskárna s digitálním vstupem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8FB22" w14:textId="64D9ED6F" w:rsidR="00994361" w:rsidRPr="002448DE" w:rsidRDefault="00994361" w:rsidP="0099436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9436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1008" w14:textId="77777777" w:rsidR="00994361" w:rsidRPr="001675C2" w:rsidRDefault="00994361" w:rsidP="0099436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F425E5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F425E5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19FA3BDC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425E5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425E5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5842D706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425E5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425E5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36949"/>
    <w:multiLevelType w:val="hybridMultilevel"/>
    <w:tmpl w:val="B17EC2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01380F"/>
    <w:multiLevelType w:val="hybridMultilevel"/>
    <w:tmpl w:val="B2921A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4AA02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0"/>
  </w:num>
  <w:num w:numId="5">
    <w:abstractNumId w:val="4"/>
  </w:num>
  <w:num w:numId="6">
    <w:abstractNumId w:val="19"/>
  </w:num>
  <w:num w:numId="7">
    <w:abstractNumId w:val="15"/>
  </w:num>
  <w:num w:numId="8">
    <w:abstractNumId w:val="25"/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3"/>
  </w:num>
  <w:num w:numId="13">
    <w:abstractNumId w:val="11"/>
  </w:num>
  <w:num w:numId="14">
    <w:abstractNumId w:val="25"/>
  </w:num>
  <w:num w:numId="15">
    <w:abstractNumId w:val="13"/>
  </w:num>
  <w:num w:numId="16">
    <w:abstractNumId w:val="2"/>
  </w:num>
  <w:num w:numId="17">
    <w:abstractNumId w:val="12"/>
  </w:num>
  <w:num w:numId="18">
    <w:abstractNumId w:val="18"/>
  </w:num>
  <w:num w:numId="19">
    <w:abstractNumId w:val="25"/>
  </w:num>
  <w:num w:numId="20">
    <w:abstractNumId w:val="17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8"/>
  </w:num>
  <w:num w:numId="26">
    <w:abstractNumId w:val="7"/>
  </w:num>
  <w:num w:numId="27">
    <w:abstractNumId w:val="8"/>
  </w:num>
  <w:num w:numId="28">
    <w:abstractNumId w:val="22"/>
  </w:num>
  <w:num w:numId="29">
    <w:abstractNumId w:val="1"/>
  </w:num>
  <w:num w:numId="30">
    <w:abstractNumId w:val="25"/>
  </w:num>
  <w:num w:numId="31">
    <w:abstractNumId w:val="26"/>
  </w:num>
  <w:num w:numId="32">
    <w:abstractNumId w:val="14"/>
  </w:num>
  <w:num w:numId="33">
    <w:abstractNumId w:val="16"/>
  </w:num>
  <w:num w:numId="34">
    <w:abstractNumId w:val="27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3276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4529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E7A3F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1B03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352E3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456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1642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361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61C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2460"/>
    <w:rsid w:val="00A12F0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119C"/>
    <w:rsid w:val="00A843D0"/>
    <w:rsid w:val="00A844E9"/>
    <w:rsid w:val="00A84B00"/>
    <w:rsid w:val="00A856BE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0C1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25E5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8648E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C7313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7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uiPriority w:val="99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3CECE-1C1E-49BA-878C-7BAE6D731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2</Pages>
  <Words>512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67</cp:revision>
  <dcterms:created xsi:type="dcterms:W3CDTF">2021-06-04T09:40:00Z</dcterms:created>
  <dcterms:modified xsi:type="dcterms:W3CDTF">2023-04-11T08:04:00Z</dcterms:modified>
</cp:coreProperties>
</file>